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F5" w:rsidRPr="00266DAE" w:rsidRDefault="007D7606" w:rsidP="00266DAE">
      <w:pPr>
        <w:pStyle w:val="a4"/>
        <w:ind w:firstLine="0"/>
        <w:rPr>
          <w:b/>
          <w:sz w:val="28"/>
          <w:szCs w:val="28"/>
        </w:rPr>
      </w:pPr>
      <w:bookmarkStart w:id="0" w:name="bookmark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673438019" r:id="rId6"/>
        </w:object>
      </w:r>
      <w:r w:rsidR="00EE2AF5" w:rsidRPr="00266DAE">
        <w:rPr>
          <w:b/>
          <w:sz w:val="28"/>
          <w:szCs w:val="28"/>
        </w:rPr>
        <w:t>УКРАЇНА</w:t>
      </w:r>
    </w:p>
    <w:p w:rsidR="00EE2AF5" w:rsidRPr="00266DAE" w:rsidRDefault="00EE2AF5" w:rsidP="00266DAE">
      <w:pPr>
        <w:pStyle w:val="a4"/>
        <w:rPr>
          <w:b/>
          <w:smallCaps/>
          <w:sz w:val="28"/>
          <w:szCs w:val="28"/>
        </w:rPr>
      </w:pPr>
      <w:r w:rsidRPr="00266DAE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266DAE">
        <w:rPr>
          <w:b/>
          <w:smallCaps/>
          <w:sz w:val="28"/>
          <w:szCs w:val="28"/>
        </w:rPr>
        <w:t>Нетішинської</w:t>
      </w:r>
      <w:proofErr w:type="spellEnd"/>
      <w:r w:rsidRPr="00266DAE">
        <w:rPr>
          <w:b/>
          <w:smallCaps/>
          <w:sz w:val="28"/>
          <w:szCs w:val="28"/>
        </w:rPr>
        <w:t xml:space="preserve"> міської ради</w:t>
      </w:r>
    </w:p>
    <w:p w:rsidR="00EE2AF5" w:rsidRPr="00266DAE" w:rsidRDefault="00EE2AF5" w:rsidP="00266DAE">
      <w:pPr>
        <w:pStyle w:val="a4"/>
        <w:rPr>
          <w:b/>
          <w:smallCaps/>
          <w:sz w:val="28"/>
          <w:szCs w:val="28"/>
        </w:rPr>
      </w:pPr>
      <w:r w:rsidRPr="00266DAE">
        <w:rPr>
          <w:b/>
          <w:smallCaps/>
          <w:sz w:val="28"/>
          <w:szCs w:val="28"/>
        </w:rPr>
        <w:t>Хмельницької області</w:t>
      </w:r>
    </w:p>
    <w:p w:rsidR="00EE2AF5" w:rsidRPr="00266DAE" w:rsidRDefault="00EE2AF5" w:rsidP="0026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E2AF5" w:rsidRPr="00266DAE" w:rsidRDefault="00EE2AF5" w:rsidP="00266D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66DAE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266DAE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266DAE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EE2AF5" w:rsidRPr="00266DAE" w:rsidRDefault="00EE2AF5" w:rsidP="00266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EE2AF5" w:rsidRPr="00266DAE" w:rsidRDefault="00EE2AF5" w:rsidP="00266D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66DAE">
        <w:rPr>
          <w:rFonts w:ascii="Times New Roman" w:hAnsi="Times New Roman" w:cs="Times New Roman"/>
          <w:b/>
          <w:sz w:val="28"/>
          <w:szCs w:val="28"/>
          <w:lang w:val="uk-UA" w:eastAsia="uk-UA"/>
        </w:rPr>
        <w:t>28</w:t>
      </w:r>
      <w:r w:rsidRPr="00266DAE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  <w:r w:rsidRPr="00266DAE">
        <w:rPr>
          <w:rFonts w:ascii="Times New Roman" w:hAnsi="Times New Roman" w:cs="Times New Roman"/>
          <w:b/>
          <w:sz w:val="28"/>
          <w:szCs w:val="28"/>
          <w:lang w:val="uk-UA" w:eastAsia="uk-UA"/>
        </w:rPr>
        <w:t>0</w:t>
      </w:r>
      <w:r w:rsidR="003072E6">
        <w:rPr>
          <w:rFonts w:ascii="Times New Roman" w:hAnsi="Times New Roman" w:cs="Times New Roman"/>
          <w:b/>
          <w:sz w:val="28"/>
          <w:szCs w:val="28"/>
          <w:lang w:eastAsia="uk-UA"/>
        </w:rPr>
        <w:t>1.2021</w:t>
      </w:r>
      <w:r w:rsidR="003072E6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3072E6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3072E6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3072E6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3072E6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proofErr w:type="spellStart"/>
      <w:r w:rsidR="003072E6">
        <w:rPr>
          <w:rFonts w:ascii="Times New Roman" w:hAnsi="Times New Roman" w:cs="Times New Roman"/>
          <w:b/>
          <w:sz w:val="28"/>
          <w:szCs w:val="28"/>
          <w:lang w:eastAsia="uk-UA"/>
        </w:rPr>
        <w:t>Нетішин</w:t>
      </w:r>
      <w:proofErr w:type="spellEnd"/>
      <w:r w:rsidR="003072E6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3072E6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3072E6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3072E6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 № </w:t>
      </w:r>
      <w:r w:rsidR="003072E6">
        <w:rPr>
          <w:rFonts w:ascii="Times New Roman" w:hAnsi="Times New Roman" w:cs="Times New Roman"/>
          <w:b/>
          <w:sz w:val="28"/>
          <w:szCs w:val="28"/>
          <w:lang w:val="uk-UA" w:eastAsia="uk-UA"/>
        </w:rPr>
        <w:t>65</w:t>
      </w:r>
      <w:r w:rsidRPr="00266DAE">
        <w:rPr>
          <w:rFonts w:ascii="Times New Roman" w:hAnsi="Times New Roman" w:cs="Times New Roman"/>
          <w:b/>
          <w:sz w:val="28"/>
          <w:szCs w:val="28"/>
          <w:lang w:eastAsia="uk-UA"/>
        </w:rPr>
        <w:t>/202</w:t>
      </w:r>
      <w:r w:rsidRPr="00266DAE">
        <w:rPr>
          <w:rFonts w:ascii="Times New Roman" w:hAnsi="Times New Roman" w:cs="Times New Roman"/>
          <w:b/>
          <w:sz w:val="28"/>
          <w:szCs w:val="28"/>
          <w:lang w:val="uk-UA" w:eastAsia="uk-UA"/>
        </w:rPr>
        <w:t>1</w:t>
      </w:r>
    </w:p>
    <w:p w:rsidR="00EE2AF5" w:rsidRDefault="00EE2AF5" w:rsidP="00266DAE">
      <w:pPr>
        <w:pStyle w:val="a4"/>
        <w:ind w:firstLine="0"/>
        <w:jc w:val="left"/>
        <w:rPr>
          <w:sz w:val="28"/>
          <w:szCs w:val="28"/>
        </w:rPr>
      </w:pPr>
    </w:p>
    <w:p w:rsidR="00616F02" w:rsidRPr="00266DAE" w:rsidRDefault="00616F02" w:rsidP="00266DAE">
      <w:pPr>
        <w:pStyle w:val="a4"/>
        <w:ind w:firstLine="0"/>
        <w:jc w:val="left"/>
        <w:rPr>
          <w:sz w:val="28"/>
          <w:szCs w:val="28"/>
        </w:rPr>
      </w:pPr>
    </w:p>
    <w:p w:rsidR="00043478" w:rsidRDefault="00043478" w:rsidP="00616F02">
      <w:pPr>
        <w:widowControl w:val="0"/>
        <w:spacing w:after="0" w:line="240" w:lineRule="auto"/>
        <w:ind w:left="40" w:right="5385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Про встановлення пільги малолітній П</w:t>
      </w:r>
      <w:r w:rsidR="007D76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.</w:t>
      </w:r>
      <w:r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за навчання у </w:t>
      </w:r>
      <w:r w:rsid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колективі </w:t>
      </w:r>
      <w:r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КЗ </w:t>
      </w:r>
      <w:r w:rsid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«Палац культури м.Нетішин»</w:t>
      </w:r>
    </w:p>
    <w:p w:rsidR="00266DAE" w:rsidRDefault="00266DAE" w:rsidP="00266DAE">
      <w:pPr>
        <w:widowControl w:val="0"/>
        <w:spacing w:after="0" w:line="240" w:lineRule="auto"/>
        <w:ind w:left="40" w:right="5980"/>
        <w:jc w:val="both"/>
        <w:rPr>
          <w:rFonts w:ascii="Times New Roman" w:eastAsia="Courier New" w:hAnsi="Times New Roman" w:cs="Times New Roman"/>
          <w:sz w:val="28"/>
          <w:szCs w:val="28"/>
          <w:lang w:val="uk-UA" w:eastAsia="ru-RU"/>
        </w:rPr>
      </w:pPr>
    </w:p>
    <w:p w:rsidR="00616F02" w:rsidRPr="00266DAE" w:rsidRDefault="00616F02" w:rsidP="00266DAE">
      <w:pPr>
        <w:widowControl w:val="0"/>
        <w:spacing w:after="0" w:line="240" w:lineRule="auto"/>
        <w:ind w:left="40" w:right="5980"/>
        <w:jc w:val="both"/>
        <w:rPr>
          <w:rFonts w:ascii="Times New Roman" w:eastAsia="Courier New" w:hAnsi="Times New Roman" w:cs="Times New Roman"/>
          <w:sz w:val="28"/>
          <w:szCs w:val="28"/>
          <w:lang w:val="uk-UA" w:eastAsia="ru-RU"/>
        </w:rPr>
      </w:pPr>
    </w:p>
    <w:p w:rsidR="00616F02" w:rsidRDefault="00043478" w:rsidP="00616F02">
      <w:pPr>
        <w:widowControl w:val="0"/>
        <w:spacing w:after="0" w:line="240" w:lineRule="auto"/>
        <w:ind w:left="40" w:right="40" w:firstLine="66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Ві</w:t>
      </w:r>
      <w:r w:rsidR="00616F0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дповідно до підпункту 2 пункту «</w:t>
      </w:r>
      <w:r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б</w:t>
      </w:r>
      <w:r w:rsidR="00616F0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»</w:t>
      </w:r>
      <w:r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статті 32, част</w:t>
      </w:r>
      <w:r w:rsidR="00616F0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ини 3 статті 42 Закону України «</w:t>
      </w:r>
      <w:r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Про місцеве самоврядування в Україні</w:t>
      </w:r>
      <w:r w:rsidR="00616F0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»</w:t>
      </w:r>
      <w:r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, частини 6 статті 10, </w:t>
      </w:r>
      <w:r w:rsidR="00616F0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              </w:t>
      </w:r>
      <w:r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час</w:t>
      </w:r>
      <w:r w:rsidR="00616F0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тини 2 статі 26 Закону України «</w:t>
      </w:r>
      <w:r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Про позашкільну освіту</w:t>
      </w:r>
      <w:r w:rsidR="00616F0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»</w:t>
      </w:r>
      <w:r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та враховуючи заяву П</w:t>
      </w:r>
      <w:r w:rsidR="007D76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.</w:t>
      </w:r>
      <w:r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, законного представника малолітньої дитини </w:t>
      </w:r>
      <w:r w:rsidR="007D76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П.</w:t>
      </w:r>
      <w:r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щодо надання пільг, виконавчий комітет </w:t>
      </w:r>
      <w:proofErr w:type="spellStart"/>
      <w:r w:rsidR="00616F0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Нетішинської</w:t>
      </w:r>
      <w:proofErr w:type="spellEnd"/>
      <w:r w:rsidR="00616F0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міської ради   </w:t>
      </w:r>
      <w:r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в</w:t>
      </w:r>
      <w:r w:rsidR="00616F0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и</w:t>
      </w:r>
      <w:r w:rsidR="00616F0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р</w:t>
      </w:r>
      <w:r w:rsidR="00616F0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і</w:t>
      </w:r>
      <w:r w:rsidR="00616F0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ш</w:t>
      </w:r>
      <w:r w:rsidR="00616F0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и</w:t>
      </w:r>
      <w:r w:rsidR="00616F0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в:</w:t>
      </w:r>
    </w:p>
    <w:p w:rsidR="00616F02" w:rsidRDefault="00616F02" w:rsidP="00616F02">
      <w:pPr>
        <w:widowControl w:val="0"/>
        <w:spacing w:after="0" w:line="240" w:lineRule="auto"/>
        <w:ind w:left="40" w:right="40" w:firstLine="66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:rsidR="00DB7447" w:rsidRDefault="00616F02" w:rsidP="00DB7447">
      <w:pPr>
        <w:widowControl w:val="0"/>
        <w:spacing w:after="0" w:line="240" w:lineRule="auto"/>
        <w:ind w:left="40" w:right="40" w:firstLine="66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1. Встановити малолітній </w:t>
      </w:r>
      <w:r w:rsidR="00043478"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П</w:t>
      </w:r>
      <w:r w:rsidR="007D76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 w:rsidR="007D76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...</w:t>
      </w:r>
      <w:r w:rsidR="00043478"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року народження, пільгу з оплати з навчання (безоплатне відвідування) зразкового ансамблю танцю «</w:t>
      </w:r>
      <w:proofErr w:type="spellStart"/>
      <w:r w:rsidR="00043478"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Лайф</w:t>
      </w:r>
      <w:proofErr w:type="spellEnd"/>
      <w:r w:rsidR="00043478"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» від </w:t>
      </w:r>
      <w:r w:rsidR="007D76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               </w:t>
      </w:r>
      <w:r w:rsidR="00043478"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25 січня 2021 року до 31 грудня 2021</w:t>
      </w:r>
      <w:r w:rsidR="00590F5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043478"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року</w:t>
      </w:r>
      <w:r w:rsidR="00DB744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(</w:t>
      </w:r>
      <w:r w:rsidR="00043478"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відпо</w:t>
      </w:r>
      <w:r w:rsidR="00DB744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відно до довідки від 23 жовтня </w:t>
      </w:r>
      <w:r w:rsidR="00043478"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2014 року №</w:t>
      </w:r>
      <w:r w:rsidR="00DB744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7D760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...</w:t>
      </w:r>
      <w:r w:rsidR="00043478"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«Про взяття на облік внутрішньо переміщеної особи»).</w:t>
      </w:r>
    </w:p>
    <w:p w:rsidR="00DB7447" w:rsidRDefault="00DB7447" w:rsidP="00DB7447">
      <w:pPr>
        <w:widowControl w:val="0"/>
        <w:spacing w:after="0" w:line="240" w:lineRule="auto"/>
        <w:ind w:left="40" w:right="40" w:firstLine="66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bookmarkStart w:id="1" w:name="_GoBack"/>
      <w:bookmarkEnd w:id="1"/>
    </w:p>
    <w:p w:rsidR="0009694C" w:rsidRDefault="00DB7447" w:rsidP="0009694C">
      <w:pPr>
        <w:widowControl w:val="0"/>
        <w:spacing w:after="0" w:line="240" w:lineRule="auto"/>
        <w:ind w:left="40" w:right="40" w:firstLine="66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2. </w:t>
      </w:r>
      <w:r w:rsidR="00043478"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Фінансовому управлінню виконавчого комітету міської ради (В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. </w:t>
      </w:r>
      <w:r w:rsidR="00043478"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Кравчук) передбачити кошти на виконання пункт</w:t>
      </w:r>
      <w:r w:rsidR="0009694C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у</w:t>
      </w:r>
      <w:r w:rsidR="00043478"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1 цього рішення.</w:t>
      </w:r>
    </w:p>
    <w:p w:rsidR="0009694C" w:rsidRDefault="0009694C" w:rsidP="0009694C">
      <w:pPr>
        <w:widowControl w:val="0"/>
        <w:spacing w:after="0" w:line="240" w:lineRule="auto"/>
        <w:ind w:left="40" w:right="40" w:firstLine="66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:rsidR="00043478" w:rsidRPr="0009694C" w:rsidRDefault="0009694C" w:rsidP="0009694C">
      <w:pPr>
        <w:widowControl w:val="0"/>
        <w:spacing w:after="0" w:line="240" w:lineRule="auto"/>
        <w:ind w:left="40" w:right="40" w:firstLine="66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3. Контроль </w:t>
      </w:r>
      <w:r w:rsidR="00043478"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за виконанням цього рішення покласти на начальника фінансового управління виконавчого комітету міської ради Валентину Кравчук, начальника управління культури виконавчого комітету міської ради Івана Михасика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та заступника міського голови Василя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Миська</w:t>
      </w:r>
      <w:proofErr w:type="spellEnd"/>
      <w:r w:rsidR="00043478"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043478" w:rsidRPr="00266DAE" w:rsidRDefault="00043478" w:rsidP="00266DAE">
      <w:pPr>
        <w:widowControl w:val="0"/>
        <w:tabs>
          <w:tab w:val="left" w:pos="54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:rsidR="00043478" w:rsidRPr="00266DAE" w:rsidRDefault="00043478" w:rsidP="00266DAE">
      <w:pPr>
        <w:widowControl w:val="0"/>
        <w:tabs>
          <w:tab w:val="left" w:pos="543"/>
        </w:tabs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val="uk-UA" w:eastAsia="ru-RU"/>
        </w:rPr>
      </w:pPr>
    </w:p>
    <w:p w:rsidR="00043478" w:rsidRPr="00266DAE" w:rsidRDefault="0009694C" w:rsidP="0009694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Міський</w:t>
      </w:r>
      <w:r w:rsidR="00043478"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043478" w:rsidRPr="00266DAE">
        <w:rPr>
          <w:rFonts w:ascii="Times New Roman" w:eastAsia="Courier New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голова</w:t>
      </w:r>
      <w:r w:rsidR="00043478"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="00043478" w:rsidRPr="00266DA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Олександр СУПРУНЮК</w:t>
      </w:r>
    </w:p>
    <w:bookmarkEnd w:id="0"/>
    <w:p w:rsidR="00916BB6" w:rsidRPr="00266DAE" w:rsidRDefault="00916BB6" w:rsidP="00266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6BB6" w:rsidRPr="00266DAE" w:rsidSect="00266DAE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ACEC9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D"/>
    <w:rsid w:val="00043478"/>
    <w:rsid w:val="0009694C"/>
    <w:rsid w:val="00171D03"/>
    <w:rsid w:val="00266DAE"/>
    <w:rsid w:val="003072E6"/>
    <w:rsid w:val="00590F5E"/>
    <w:rsid w:val="005E448D"/>
    <w:rsid w:val="00616F02"/>
    <w:rsid w:val="007D7606"/>
    <w:rsid w:val="00916BB6"/>
    <w:rsid w:val="00B91A37"/>
    <w:rsid w:val="00DB7447"/>
    <w:rsid w:val="00EE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4434651"/>
  <w15:chartTrackingRefBased/>
  <w15:docId w15:val="{53A263D5-AEF8-4A00-BB96-D8602F8A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D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D03"/>
    <w:pPr>
      <w:ind w:left="720"/>
      <w:contextualSpacing/>
    </w:pPr>
  </w:style>
  <w:style w:type="paragraph" w:styleId="a4">
    <w:name w:val="caption"/>
    <w:basedOn w:val="a"/>
    <w:semiHidden/>
    <w:unhideWhenUsed/>
    <w:qFormat/>
    <w:rsid w:val="00EE2AF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7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2021-01-29T09:05:00Z</cp:lastPrinted>
  <dcterms:created xsi:type="dcterms:W3CDTF">2021-01-21T06:43:00Z</dcterms:created>
  <dcterms:modified xsi:type="dcterms:W3CDTF">2021-01-29T13:07:00Z</dcterms:modified>
</cp:coreProperties>
</file>